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45" w:rsidRPr="00D66B45" w:rsidRDefault="00D66B45" w:rsidP="00D66B4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</w:pPr>
      <w:r w:rsidRPr="00D66B45"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  <w:t>Scotsman Letters: Issues, not personalities, vital in election</w:t>
      </w:r>
    </w:p>
    <w:p w:rsidR="00D66B45" w:rsidRPr="00D66B45" w:rsidRDefault="00D66B45" w:rsidP="00D66B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en-GB"/>
        </w:rPr>
      </w:pPr>
      <w:r w:rsidRPr="00D66B45"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en-GB"/>
        </w:rPr>
        <w:t>Premium Article !</w:t>
      </w:r>
    </w:p>
    <w:p w:rsidR="00D66B45" w:rsidRPr="00D66B45" w:rsidRDefault="00D66B45" w:rsidP="00D66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 xml:space="preserve">Your account has been </w:t>
      </w:r>
      <w:r w:rsidRPr="00D66B4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GB"/>
        </w:rPr>
        <w:t>frozen</w:t>
      </w:r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>. For your available options click the below button.</w:t>
      </w:r>
    </w:p>
    <w:p w:rsidR="00D66B45" w:rsidRPr="00D66B45" w:rsidRDefault="00D66B45" w:rsidP="00D66B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hyperlink r:id="rId4" w:history="1">
        <w:r w:rsidRPr="00D66B4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en-GB"/>
          </w:rPr>
          <w:t>Options</w:t>
        </w:r>
      </w:hyperlink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 xml:space="preserve"> </w:t>
      </w:r>
    </w:p>
    <w:p w:rsidR="00D66B45" w:rsidRPr="00D66B45" w:rsidRDefault="00D66B45" w:rsidP="00D66B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en-GB"/>
        </w:rPr>
      </w:pPr>
      <w:r w:rsidRPr="00D66B45"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en-GB"/>
        </w:rPr>
        <w:t>Premium Article !</w:t>
      </w:r>
    </w:p>
    <w:p w:rsidR="00D66B45" w:rsidRPr="00D66B45" w:rsidRDefault="00D66B45" w:rsidP="00D66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 xml:space="preserve">To read this article in </w:t>
      </w:r>
      <w:r w:rsidRPr="00D66B4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GB"/>
        </w:rPr>
        <w:t>full</w:t>
      </w:r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 xml:space="preserve"> you must have registered and have a Premium Content Subscription with the </w:t>
      </w:r>
      <w:r w:rsidRPr="00D66B4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GB"/>
        </w:rPr>
        <w:t>The Scotsman</w:t>
      </w:r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 xml:space="preserve"> site.</w:t>
      </w:r>
    </w:p>
    <w:p w:rsidR="00D66B45" w:rsidRPr="00D66B45" w:rsidRDefault="00D66B45" w:rsidP="00D66B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hyperlink r:id="rId5" w:history="1">
        <w:r w:rsidRPr="00D66B4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en-GB"/>
          </w:rPr>
          <w:t>Subscribe</w:t>
        </w:r>
      </w:hyperlink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 xml:space="preserve"> </w:t>
      </w:r>
    </w:p>
    <w:p w:rsidR="00D66B45" w:rsidRPr="00D66B45" w:rsidRDefault="00D66B45" w:rsidP="00D66B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en-GB"/>
        </w:rPr>
      </w:pPr>
      <w:r w:rsidRPr="00D66B45"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en-GB"/>
        </w:rPr>
        <w:t>Registered Article !</w:t>
      </w:r>
    </w:p>
    <w:p w:rsidR="00D66B45" w:rsidRPr="00D66B45" w:rsidRDefault="00D66B45" w:rsidP="00D66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r w:rsidRPr="00D66B45"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  <w:t>To read this article in full you must be registered with the site.</w:t>
      </w:r>
    </w:p>
    <w:p w:rsidR="00D66B45" w:rsidRPr="00D66B45" w:rsidRDefault="00D66B45" w:rsidP="00D66B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hyperlink r:id="rId6" w:history="1">
        <w:r w:rsidRPr="00D66B4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en-GB"/>
          </w:rPr>
          <w:t>Sign In</w:t>
        </w:r>
      </w:hyperlink>
    </w:p>
    <w:p w:rsidR="00D66B45" w:rsidRPr="00D66B45" w:rsidRDefault="00D66B45" w:rsidP="00D66B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hyperlink r:id="rId7" w:history="1">
        <w:r w:rsidRPr="00D66B4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en-GB"/>
          </w:rPr>
          <w:t>Register</w:t>
        </w:r>
      </w:hyperlink>
    </w:p>
    <w:p w:rsidR="00D66B45" w:rsidRPr="00D66B45" w:rsidRDefault="00D66B45" w:rsidP="00D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B4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Published Date: </w:t>
      </w:r>
      <w:r w:rsidRPr="00D66B4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19 February 2011 </w:t>
      </w:r>
    </w:p>
    <w:p w:rsidR="00D66B45" w:rsidRDefault="00D66B45"/>
    <w:p w:rsidR="00E24D69" w:rsidRPr="00D66B45" w:rsidRDefault="00D66B45">
      <w:pPr>
        <w:rPr>
          <w:rStyle w:val="Emphasis"/>
          <w:sz w:val="24"/>
          <w:szCs w:val="24"/>
        </w:rPr>
      </w:pPr>
      <w:r w:rsidRPr="00D66B45">
        <w:rPr>
          <w:sz w:val="24"/>
          <w:szCs w:val="24"/>
        </w:rPr>
        <w:t xml:space="preserve">There is a clear message for all voters in Scotland in May. It is </w:t>
      </w:r>
      <w:proofErr w:type="gramStart"/>
      <w:r w:rsidRPr="00D66B45">
        <w:rPr>
          <w:sz w:val="24"/>
          <w:szCs w:val="24"/>
        </w:rPr>
        <w:t>a bedrock</w:t>
      </w:r>
      <w:proofErr w:type="gramEnd"/>
      <w:r w:rsidRPr="00D66B45">
        <w:rPr>
          <w:sz w:val="24"/>
          <w:szCs w:val="24"/>
        </w:rPr>
        <w:t xml:space="preserve"> of any civilised society that it offers its people a justice system that is impartial and seen to be impartial by them.</w:t>
      </w:r>
      <w:r w:rsidRPr="00D66B45">
        <w:rPr>
          <w:sz w:val="24"/>
          <w:szCs w:val="24"/>
        </w:rPr>
        <w:br/>
      </w:r>
      <w:r w:rsidRPr="00D66B45">
        <w:rPr>
          <w:sz w:val="24"/>
          <w:szCs w:val="24"/>
        </w:rPr>
        <w:br/>
        <w:t xml:space="preserve">A substantial </w:t>
      </w:r>
      <w:proofErr w:type="spellStart"/>
      <w:r w:rsidRPr="00D66B45">
        <w:rPr>
          <w:sz w:val="24"/>
          <w:szCs w:val="24"/>
        </w:rPr>
        <w:t>tranche</w:t>
      </w:r>
      <w:proofErr w:type="spellEnd"/>
      <w:r w:rsidRPr="00D66B45">
        <w:rPr>
          <w:sz w:val="24"/>
          <w:szCs w:val="24"/>
        </w:rPr>
        <w:t xml:space="preserve"> of people, including some of the UK's most respected lawyers, together with a UN official observer of the Lockerbie trial (Professor Hans </w:t>
      </w:r>
      <w:proofErr w:type="spellStart"/>
      <w:r w:rsidRPr="00D66B45">
        <w:rPr>
          <w:sz w:val="24"/>
          <w:szCs w:val="24"/>
        </w:rPr>
        <w:t>Koechler</w:t>
      </w:r>
      <w:proofErr w:type="spellEnd"/>
      <w:r w:rsidRPr="00D66B45">
        <w:rPr>
          <w:sz w:val="24"/>
          <w:szCs w:val="24"/>
        </w:rPr>
        <w:t xml:space="preserve"> of Vienna), and so many others, including myself, the committee of the Justice for </w:t>
      </w:r>
      <w:proofErr w:type="spellStart"/>
      <w:r w:rsidRPr="00D66B45">
        <w:rPr>
          <w:sz w:val="24"/>
          <w:szCs w:val="24"/>
        </w:rPr>
        <w:t>Megrahi</w:t>
      </w:r>
      <w:proofErr w:type="spellEnd"/>
      <w:r w:rsidRPr="00D66B45">
        <w:rPr>
          <w:sz w:val="24"/>
          <w:szCs w:val="24"/>
        </w:rPr>
        <w:t xml:space="preserve"> (JFM) group and all the signatories to its petition, question the safety of the verdict at </w:t>
      </w:r>
      <w:proofErr w:type="spellStart"/>
      <w:r w:rsidRPr="00D66B45">
        <w:rPr>
          <w:sz w:val="24"/>
          <w:szCs w:val="24"/>
        </w:rPr>
        <w:t>Zeist</w:t>
      </w:r>
      <w:proofErr w:type="spellEnd"/>
      <w:r w:rsidRPr="00D66B45">
        <w:rPr>
          <w:sz w:val="24"/>
          <w:szCs w:val="24"/>
        </w:rPr>
        <w:t xml:space="preserve"> convicting </w:t>
      </w:r>
      <w:proofErr w:type="spellStart"/>
      <w:r w:rsidRPr="00D66B45">
        <w:rPr>
          <w:sz w:val="24"/>
          <w:szCs w:val="24"/>
        </w:rPr>
        <w:t>Abdelbaset</w:t>
      </w:r>
      <w:proofErr w:type="spellEnd"/>
      <w:r w:rsidRPr="00D66B45">
        <w:rPr>
          <w:sz w:val="24"/>
          <w:szCs w:val="24"/>
        </w:rPr>
        <w:t xml:space="preserve"> Ali </w:t>
      </w:r>
      <w:proofErr w:type="spellStart"/>
      <w:r w:rsidRPr="00D66B45">
        <w:rPr>
          <w:sz w:val="24"/>
          <w:szCs w:val="24"/>
        </w:rPr>
        <w:t>Mohmed</w:t>
      </w:r>
      <w:proofErr w:type="spellEnd"/>
      <w:r w:rsidRPr="00D66B45">
        <w:rPr>
          <w:sz w:val="24"/>
          <w:szCs w:val="24"/>
        </w:rPr>
        <w:t xml:space="preserve"> al-</w:t>
      </w:r>
      <w:proofErr w:type="spellStart"/>
      <w:r w:rsidRPr="00D66B45">
        <w:rPr>
          <w:sz w:val="24"/>
          <w:szCs w:val="24"/>
        </w:rPr>
        <w:t>Megrahi</w:t>
      </w:r>
      <w:proofErr w:type="spellEnd"/>
      <w:r w:rsidRPr="00D66B45">
        <w:rPr>
          <w:sz w:val="24"/>
          <w:szCs w:val="24"/>
        </w:rPr>
        <w:t xml:space="preserve"> of the Lockerbie bombing. Our number grows and grows. </w:t>
      </w:r>
      <w:r w:rsidRPr="00D66B45">
        <w:rPr>
          <w:sz w:val="24"/>
          <w:szCs w:val="24"/>
        </w:rPr>
        <w:br/>
      </w:r>
      <w:r w:rsidRPr="00D66B45">
        <w:rPr>
          <w:sz w:val="24"/>
          <w:szCs w:val="24"/>
        </w:rPr>
        <w:br/>
        <w:t xml:space="preserve">On top of that, and more important to Scottish voters, our Scottish Criminal Case Review Commission, after three years work, decided that the verdict might be a miscarriage of justice. As things stand, we cannot be sure we got that verdict right. </w:t>
      </w:r>
      <w:r w:rsidRPr="00D66B45">
        <w:rPr>
          <w:sz w:val="24"/>
          <w:szCs w:val="24"/>
        </w:rPr>
        <w:br/>
      </w:r>
      <w:r w:rsidRPr="00D66B45">
        <w:rPr>
          <w:sz w:val="24"/>
          <w:szCs w:val="24"/>
        </w:rPr>
        <w:br/>
        <w:t xml:space="preserve">I urge therefore that voters ask of any candidate for office, no matter which party he or she belongs to: "What action do you propose to take over the Lockerbie verdict if elected?" Afterwards hold him or her to the answer. </w:t>
      </w:r>
      <w:r w:rsidRPr="00D66B45">
        <w:rPr>
          <w:sz w:val="24"/>
          <w:szCs w:val="24"/>
        </w:rPr>
        <w:br/>
      </w:r>
      <w:r w:rsidRPr="00D66B45">
        <w:rPr>
          <w:sz w:val="24"/>
          <w:szCs w:val="24"/>
        </w:rPr>
        <w:br/>
        <w:t xml:space="preserve">If the answer does not include a fully empowered review of the verdict, then your vote may contribute to appalling consequences for all of us in Scotland. </w:t>
      </w:r>
      <w:r w:rsidRPr="00D66B45">
        <w:rPr>
          <w:sz w:val="24"/>
          <w:szCs w:val="24"/>
        </w:rPr>
        <w:br/>
      </w:r>
      <w:r w:rsidRPr="00D66B45">
        <w:rPr>
          <w:sz w:val="24"/>
          <w:szCs w:val="24"/>
        </w:rPr>
        <w:br/>
        <w:t xml:space="preserve">Our legal system may become confirmed in putting its own reputation above delivering justice impartially to the rest of us, as already seen so clearly in the McKie fingerprint case. </w:t>
      </w:r>
      <w:r w:rsidRPr="00D66B45">
        <w:rPr>
          <w:sz w:val="24"/>
          <w:szCs w:val="24"/>
        </w:rPr>
        <w:br/>
      </w:r>
      <w:r w:rsidRPr="00D66B45">
        <w:rPr>
          <w:sz w:val="24"/>
          <w:szCs w:val="24"/>
        </w:rPr>
        <w:br/>
      </w:r>
      <w:r w:rsidRPr="00D66B45">
        <w:rPr>
          <w:rStyle w:val="Emphasis"/>
          <w:sz w:val="24"/>
          <w:szCs w:val="24"/>
        </w:rPr>
        <w:t xml:space="preserve">(Dr) Jim </w:t>
      </w:r>
      <w:proofErr w:type="spellStart"/>
      <w:r w:rsidRPr="00D66B45">
        <w:rPr>
          <w:rStyle w:val="Emphasis"/>
          <w:sz w:val="24"/>
          <w:szCs w:val="24"/>
        </w:rPr>
        <w:t>Swire</w:t>
      </w:r>
      <w:proofErr w:type="spellEnd"/>
      <w:r w:rsidRPr="00D66B45">
        <w:rPr>
          <w:i/>
          <w:iCs/>
          <w:sz w:val="24"/>
          <w:szCs w:val="24"/>
        </w:rPr>
        <w:br/>
      </w:r>
      <w:r w:rsidRPr="00D66B45">
        <w:rPr>
          <w:rStyle w:val="Emphasis"/>
          <w:sz w:val="24"/>
          <w:szCs w:val="24"/>
        </w:rPr>
        <w:t xml:space="preserve">Chipping </w:t>
      </w:r>
      <w:proofErr w:type="spellStart"/>
      <w:r w:rsidRPr="00D66B45">
        <w:rPr>
          <w:rStyle w:val="Emphasis"/>
          <w:sz w:val="24"/>
          <w:szCs w:val="24"/>
        </w:rPr>
        <w:t>Campden</w:t>
      </w:r>
      <w:proofErr w:type="spellEnd"/>
      <w:r w:rsidRPr="00D66B45">
        <w:rPr>
          <w:rStyle w:val="Emphasis"/>
          <w:sz w:val="24"/>
          <w:szCs w:val="24"/>
        </w:rPr>
        <w:t xml:space="preserve"> </w:t>
      </w:r>
      <w:r w:rsidRPr="00D66B45">
        <w:rPr>
          <w:i/>
          <w:iCs/>
          <w:sz w:val="24"/>
          <w:szCs w:val="24"/>
        </w:rPr>
        <w:br/>
      </w:r>
      <w:r w:rsidRPr="00D66B45">
        <w:rPr>
          <w:rStyle w:val="Emphasis"/>
          <w:sz w:val="24"/>
          <w:szCs w:val="24"/>
        </w:rPr>
        <w:t>Gloucestershire</w:t>
      </w:r>
    </w:p>
    <w:p w:rsidR="00D66B45" w:rsidRDefault="00D66B45">
      <w:hyperlink r:id="rId8" w:history="1">
        <w:r w:rsidRPr="00D667A8">
          <w:rPr>
            <w:rStyle w:val="Hyperlink"/>
          </w:rPr>
          <w:t>http://news.scotsman.com/letters/Letters-Issues-not-personalities-vital.6720757.jp</w:t>
        </w:r>
      </w:hyperlink>
    </w:p>
    <w:p w:rsidR="00D66B45" w:rsidRDefault="00D66B45"/>
    <w:sectPr w:rsidR="00D66B45" w:rsidSect="00E24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66B45"/>
    <w:rsid w:val="00004232"/>
    <w:rsid w:val="000B0AFB"/>
    <w:rsid w:val="000B503F"/>
    <w:rsid w:val="000B67E7"/>
    <w:rsid w:val="001F7CCA"/>
    <w:rsid w:val="00242CE9"/>
    <w:rsid w:val="002959FB"/>
    <w:rsid w:val="002D4706"/>
    <w:rsid w:val="002F6E8F"/>
    <w:rsid w:val="003846F8"/>
    <w:rsid w:val="00385FE0"/>
    <w:rsid w:val="003C5444"/>
    <w:rsid w:val="003E0DC3"/>
    <w:rsid w:val="00454A6A"/>
    <w:rsid w:val="004755EA"/>
    <w:rsid w:val="004E02AF"/>
    <w:rsid w:val="00510399"/>
    <w:rsid w:val="00556AF0"/>
    <w:rsid w:val="00680AF6"/>
    <w:rsid w:val="007014A2"/>
    <w:rsid w:val="007170BC"/>
    <w:rsid w:val="00731005"/>
    <w:rsid w:val="0079338F"/>
    <w:rsid w:val="007A0202"/>
    <w:rsid w:val="008758FE"/>
    <w:rsid w:val="00A10C31"/>
    <w:rsid w:val="00AF27F2"/>
    <w:rsid w:val="00AF64AA"/>
    <w:rsid w:val="00B25E22"/>
    <w:rsid w:val="00B455D9"/>
    <w:rsid w:val="00C161F1"/>
    <w:rsid w:val="00C7399F"/>
    <w:rsid w:val="00C748E8"/>
    <w:rsid w:val="00CB2D38"/>
    <w:rsid w:val="00CD159E"/>
    <w:rsid w:val="00D5695F"/>
    <w:rsid w:val="00D66B45"/>
    <w:rsid w:val="00DA3EEC"/>
    <w:rsid w:val="00DE57A6"/>
    <w:rsid w:val="00DF5B61"/>
    <w:rsid w:val="00E24D69"/>
    <w:rsid w:val="00EA0470"/>
    <w:rsid w:val="00EA69B8"/>
    <w:rsid w:val="00F4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69"/>
  </w:style>
  <w:style w:type="paragraph" w:styleId="Heading1">
    <w:name w:val="heading 1"/>
    <w:basedOn w:val="Normal"/>
    <w:link w:val="Heading1Char"/>
    <w:uiPriority w:val="9"/>
    <w:qFormat/>
    <w:rsid w:val="00D66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66B4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6B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6B45"/>
    <w:rPr>
      <w:b/>
      <w:bCs/>
    </w:rPr>
  </w:style>
  <w:style w:type="character" w:styleId="Hyperlink">
    <w:name w:val="Hyperlink"/>
    <w:basedOn w:val="DefaultParagraphFont"/>
    <w:uiPriority w:val="99"/>
    <w:unhideWhenUsed/>
    <w:rsid w:val="00D66B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0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2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9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4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99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67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86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60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85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72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68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43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1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56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96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05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21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scotsman.com/letters/Letters-Issues-not-personalities-vital.6720757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ws.scotsman.com/Register.aspx?ReturnURL=http%3a%2f%2fnews.scotsman.com%2ftemplate%2fViewArticle.aspx%3fSectionID%3d7008%26ArticleID%3d67207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h.jpress.co.uk/login.aspx?ReturnURL=http%3a%2f%2fnews.scotsman.com%2ftemplate%2fViewArticle.aspx%3fSectionID%3d7008%26ArticleID%3d6720757&amp;SiteRef=" TargetMode="External"/><Relationship Id="rId5" Type="http://schemas.openxmlformats.org/officeDocument/2006/relationships/hyperlink" Target="http://news.scotsman.com/premiumcontentsubscription/premiumcontent.aspx?Site=TS&amp;PremiumReturnURL=http%3a%2f%2fnews.scotsman.com%2ftemplate%2fViewArticle.aspx%3fSectionID%3d7008%26ArticleID%3d67207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ews.scotsman.com/premiumcontentsubscription/PremiumContentUnSubscribe.aspx?Frozen=true&amp;PremiumReturnURL=http%3a%2f%2fnews.scotsman.com%2ftemplate%2fViewArticle.aspx%3fSectionID%3d7008%26ArticleID%3d67207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McKie</dc:creator>
  <cp:lastModifiedBy>Iain McKie</cp:lastModifiedBy>
  <cp:revision>1</cp:revision>
  <dcterms:created xsi:type="dcterms:W3CDTF">2011-02-20T09:43:00Z</dcterms:created>
  <dcterms:modified xsi:type="dcterms:W3CDTF">2011-02-20T09:45:00Z</dcterms:modified>
</cp:coreProperties>
</file>